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A8A" w:rsidRDefault="001B2300">
      <w:r>
        <w:rPr>
          <w:rFonts w:ascii="Verdana" w:hAnsi="Verdana"/>
          <w:b/>
          <w:bCs/>
          <w:color w:val="000F99"/>
          <w:sz w:val="20"/>
          <w:szCs w:val="20"/>
        </w:rPr>
        <w:t>Experience:</w:t>
      </w:r>
      <w:r>
        <w:rPr>
          <w:rFonts w:ascii="Verdana" w:hAnsi="Verdana"/>
          <w:color w:val="000F99"/>
          <w:sz w:val="20"/>
          <w:szCs w:val="20"/>
        </w:rPr>
        <w:br/>
      </w:r>
      <w:r>
        <w:rPr>
          <w:rFonts w:ascii="Verdana" w:hAnsi="Verdana"/>
          <w:color w:val="000000"/>
          <w:sz w:val="20"/>
          <w:szCs w:val="20"/>
        </w:rPr>
        <w:t>Pine Rest Christian Mental Health Services, Traverse City, MI</w:t>
      </w:r>
      <w:r>
        <w:rPr>
          <w:rFonts w:ascii="Verdana" w:hAnsi="Verdana"/>
          <w:color w:val="000000"/>
          <w:sz w:val="20"/>
          <w:szCs w:val="20"/>
        </w:rPr>
        <w:br/>
        <w:t>Team Leader Support Staff Supervisor 2015–Present</w:t>
      </w:r>
      <w:r>
        <w:rPr>
          <w:rFonts w:ascii="Verdana" w:hAnsi="Verdana"/>
          <w:color w:val="000000"/>
          <w:sz w:val="20"/>
          <w:szCs w:val="20"/>
        </w:rPr>
        <w:br/>
        <w:t>Facilitate employee reviews, monthly supervisions, and bi-weekly team meetings</w:t>
      </w:r>
      <w:r>
        <w:rPr>
          <w:rFonts w:ascii="Verdana" w:hAnsi="Verdana"/>
          <w:color w:val="000000"/>
          <w:sz w:val="20"/>
          <w:szCs w:val="20"/>
        </w:rPr>
        <w:br/>
        <w:t>Preside over customer service training and promote a customer-friendly atmosphere</w:t>
      </w:r>
      <w:r>
        <w:rPr>
          <w:rFonts w:ascii="Verdana" w:hAnsi="Verdana"/>
          <w:color w:val="000000"/>
          <w:sz w:val="20"/>
          <w:szCs w:val="20"/>
        </w:rPr>
        <w:br/>
        <w:t>Capitalize on industry expertise in conducting training for new staff on processes, procedures, and EMR system</w:t>
      </w:r>
      <w:r>
        <w:rPr>
          <w:rFonts w:ascii="Verdana" w:hAnsi="Verdana"/>
          <w:color w:val="000000"/>
          <w:sz w:val="20"/>
          <w:szCs w:val="20"/>
        </w:rPr>
        <w:br/>
      </w:r>
      <w:r>
        <w:rPr>
          <w:rFonts w:ascii="Verdana" w:hAnsi="Verdana"/>
          <w:color w:val="000000"/>
          <w:sz w:val="20"/>
          <w:szCs w:val="20"/>
        </w:rPr>
        <w:br/>
        <w:t>Career Highlights:</w:t>
      </w:r>
      <w:r>
        <w:rPr>
          <w:rFonts w:ascii="Verdana" w:hAnsi="Verdana"/>
          <w:color w:val="000000"/>
          <w:sz w:val="20"/>
          <w:szCs w:val="20"/>
        </w:rPr>
        <w:br/>
        <w:t xml:space="preserve">Successfully tracked $13K in missed billings that occurred prior to tenure through design and execution of a new tracking system for contract billings </w:t>
      </w:r>
      <w:r>
        <w:rPr>
          <w:rFonts w:ascii="Verdana" w:hAnsi="Verdana"/>
          <w:color w:val="000000"/>
          <w:sz w:val="20"/>
          <w:szCs w:val="20"/>
        </w:rPr>
        <w:br/>
        <w:t xml:space="preserve">Minimized scheduling errors by generating new schedules for all clinical staff </w:t>
      </w:r>
      <w:r>
        <w:rPr>
          <w:rFonts w:ascii="Verdana" w:hAnsi="Verdana"/>
          <w:color w:val="000000"/>
          <w:sz w:val="20"/>
          <w:szCs w:val="20"/>
        </w:rPr>
        <w:br/>
        <w:t>Earned recognition for reducing outstanding owed balances by 15% in one month by facilitating extensive training for front desk on efficient collection of co-pays, co-insurance, and past due balances</w:t>
      </w:r>
      <w:r>
        <w:rPr>
          <w:rFonts w:ascii="Verdana" w:hAnsi="Verdana"/>
          <w:color w:val="000000"/>
          <w:sz w:val="20"/>
          <w:szCs w:val="20"/>
        </w:rPr>
        <w:br/>
        <w:t xml:space="preserve">Structured training manuals for all positions under direct supervision, as well as electronic system trainings for the clinical staff </w:t>
      </w:r>
      <w:r>
        <w:rPr>
          <w:rFonts w:ascii="Verdana" w:hAnsi="Verdana"/>
          <w:color w:val="000000"/>
          <w:sz w:val="20"/>
          <w:szCs w:val="20"/>
        </w:rPr>
        <w:br/>
        <w:t xml:space="preserve">Provided expert oversight to the Patient Assistance Funds and Keeney Grant, as well as to the application of funds to approved patients accounts </w:t>
      </w:r>
      <w:r>
        <w:rPr>
          <w:rFonts w:ascii="Verdana" w:hAnsi="Verdana"/>
          <w:color w:val="000000"/>
          <w:sz w:val="20"/>
          <w:szCs w:val="20"/>
        </w:rPr>
        <w:br/>
        <w:t xml:space="preserve">Made substantial contribution in executing telepsychiatry in the Traverse City Clinic </w:t>
      </w:r>
      <w:r>
        <w:rPr>
          <w:rFonts w:ascii="Verdana" w:hAnsi="Verdana"/>
          <w:color w:val="000000"/>
          <w:sz w:val="20"/>
          <w:szCs w:val="20"/>
        </w:rPr>
        <w:br/>
      </w:r>
      <w:r>
        <w:rPr>
          <w:rFonts w:ascii="Verdana" w:hAnsi="Verdana"/>
          <w:color w:val="000000"/>
          <w:sz w:val="20"/>
          <w:szCs w:val="20"/>
        </w:rPr>
        <w:br/>
        <w:t>West Michigan Community Mental Health, Ludington, MI</w:t>
      </w:r>
      <w:r>
        <w:rPr>
          <w:rFonts w:ascii="Verdana" w:hAnsi="Verdana"/>
          <w:color w:val="000000"/>
          <w:sz w:val="20"/>
          <w:szCs w:val="20"/>
        </w:rPr>
        <w:br/>
        <w:t>Health Services Team Officer Manager 2012–2015</w:t>
      </w:r>
      <w:r>
        <w:rPr>
          <w:rFonts w:ascii="Verdana" w:hAnsi="Verdana"/>
          <w:color w:val="000000"/>
          <w:sz w:val="20"/>
          <w:szCs w:val="20"/>
        </w:rPr>
        <w:br/>
        <w:t>Held accountability in coordinating, administering, and integrating the Health Services Team (HST)</w:t>
      </w:r>
      <w:r>
        <w:rPr>
          <w:rFonts w:ascii="Verdana" w:hAnsi="Verdana"/>
          <w:color w:val="000000"/>
          <w:sz w:val="20"/>
          <w:szCs w:val="20"/>
        </w:rPr>
        <w:br/>
        <w:t>Spearheaded physicians, nurses, and medical assistants; while collaborating with the clinical team leads and individuals across the organization in managing, supporting, and improving the HST services</w:t>
      </w:r>
      <w:r>
        <w:rPr>
          <w:rFonts w:ascii="Verdana" w:hAnsi="Verdana"/>
          <w:color w:val="000000"/>
          <w:sz w:val="20"/>
          <w:szCs w:val="20"/>
        </w:rPr>
        <w:br/>
        <w:t>Ensured high quality of supplies, medical waste, samples, and patient assistant medication</w:t>
      </w:r>
      <w:r>
        <w:rPr>
          <w:rFonts w:ascii="Verdana" w:hAnsi="Verdana"/>
          <w:color w:val="000000"/>
          <w:sz w:val="20"/>
          <w:szCs w:val="20"/>
        </w:rPr>
        <w:br/>
        <w:t>Rendered assistance in recruiting, hiring, training, and implementing personnel disciplinary action</w:t>
      </w:r>
      <w:r>
        <w:rPr>
          <w:rFonts w:ascii="Verdana" w:hAnsi="Verdana"/>
          <w:color w:val="000000"/>
          <w:sz w:val="20"/>
          <w:szCs w:val="20"/>
        </w:rPr>
        <w:br/>
        <w:t xml:space="preserve">Collaborated with staff to continuously surpass internal performance standards </w:t>
      </w:r>
      <w:r>
        <w:rPr>
          <w:rFonts w:ascii="Verdana" w:hAnsi="Verdana"/>
          <w:color w:val="000000"/>
          <w:sz w:val="20"/>
          <w:szCs w:val="20"/>
        </w:rPr>
        <w:br/>
        <w:t>Provided hands-on support to the Safety Committee in redefining policies and procedures</w:t>
      </w:r>
      <w:r>
        <w:rPr>
          <w:rFonts w:ascii="Verdana" w:hAnsi="Verdana"/>
          <w:color w:val="000000"/>
          <w:sz w:val="20"/>
          <w:szCs w:val="20"/>
        </w:rPr>
        <w:br/>
        <w:t>Determined deficits and opportunities to foster an effective positive culture, as part of the Culture Committee</w:t>
      </w:r>
      <w:r>
        <w:rPr>
          <w:rFonts w:ascii="Verdana" w:hAnsi="Verdana"/>
          <w:color w:val="000000"/>
          <w:sz w:val="20"/>
          <w:szCs w:val="20"/>
        </w:rPr>
        <w:br/>
      </w:r>
      <w:r>
        <w:rPr>
          <w:rFonts w:ascii="Verdana" w:hAnsi="Verdana"/>
          <w:color w:val="000000"/>
          <w:sz w:val="20"/>
          <w:szCs w:val="20"/>
        </w:rPr>
        <w:br/>
        <w:t>Career Highlights:</w:t>
      </w:r>
      <w:r>
        <w:rPr>
          <w:rFonts w:ascii="Verdana" w:hAnsi="Verdana"/>
          <w:color w:val="000000"/>
          <w:sz w:val="20"/>
          <w:szCs w:val="20"/>
        </w:rPr>
        <w:br/>
        <w:t>Played a pivotal role in containing cost and minimizing overall operating costs without compromising quality of patient care</w:t>
      </w:r>
      <w:r>
        <w:rPr>
          <w:rFonts w:ascii="Verdana" w:hAnsi="Verdana"/>
          <w:color w:val="000000"/>
          <w:sz w:val="20"/>
          <w:szCs w:val="20"/>
        </w:rPr>
        <w:br/>
        <w:t>Designed programs to complete data collection of health statistics in order to meet the requirements of meaningful use of Medicare and Medicaid Electronic Health Record Financial Incentive Program</w:t>
      </w:r>
      <w:r>
        <w:rPr>
          <w:rFonts w:ascii="Verdana" w:hAnsi="Verdana"/>
          <w:color w:val="000000"/>
          <w:sz w:val="20"/>
          <w:szCs w:val="20"/>
        </w:rPr>
        <w:br/>
        <w:t>Identified difficulties in practice and executed appropriate change to effectively address difficulties</w:t>
      </w:r>
      <w:r>
        <w:rPr>
          <w:rFonts w:ascii="Verdana" w:hAnsi="Verdana"/>
          <w:color w:val="000000"/>
          <w:sz w:val="20"/>
          <w:szCs w:val="20"/>
        </w:rPr>
        <w:br/>
        <w:t>Facilitated ongoing research of best practice models of treatment and integration of physical and mental health</w:t>
      </w:r>
      <w:r>
        <w:rPr>
          <w:rFonts w:ascii="Verdana" w:hAnsi="Verdana"/>
          <w:color w:val="000000"/>
          <w:sz w:val="20"/>
          <w:szCs w:val="20"/>
        </w:rPr>
        <w:br/>
        <w:t>Efficiently minimized communication barriers between the health clinic and the rest of the organization by developing a middle management monthly meeting, establishing trust, and increasing understanding of the different teams</w:t>
      </w:r>
      <w:r>
        <w:rPr>
          <w:rFonts w:ascii="Verdana" w:hAnsi="Verdana"/>
          <w:color w:val="000000"/>
          <w:sz w:val="20"/>
          <w:szCs w:val="20"/>
        </w:rPr>
        <w:br/>
        <w:t>Worked in partnership with the IT Department in designing new electronic record templates for laboratory orders, AIMS test, new patient evaluation, medication review, vitals documentation, as well as vitals and allergies monitoring</w:t>
      </w:r>
      <w:r>
        <w:rPr>
          <w:rFonts w:ascii="Verdana" w:hAnsi="Verdana"/>
          <w:color w:val="000000"/>
          <w:sz w:val="20"/>
          <w:szCs w:val="20"/>
        </w:rPr>
        <w:br/>
      </w:r>
      <w:r>
        <w:rPr>
          <w:rFonts w:ascii="Verdana" w:hAnsi="Verdana"/>
          <w:color w:val="000000"/>
          <w:sz w:val="20"/>
          <w:szCs w:val="20"/>
        </w:rPr>
        <w:lastRenderedPageBreak/>
        <w:br/>
        <w:t>West Shore Medical Center, Manistee, MI</w:t>
      </w:r>
      <w:r>
        <w:rPr>
          <w:rFonts w:ascii="Verdana" w:hAnsi="Verdana"/>
          <w:color w:val="000000"/>
          <w:sz w:val="20"/>
          <w:szCs w:val="20"/>
        </w:rPr>
        <w:br/>
        <w:t>Physical Therapy Aid | Clerk 2009–2012</w:t>
      </w:r>
      <w:r>
        <w:rPr>
          <w:rFonts w:ascii="Verdana" w:hAnsi="Verdana"/>
          <w:color w:val="000000"/>
          <w:sz w:val="20"/>
          <w:szCs w:val="20"/>
        </w:rPr>
        <w:br/>
        <w:t>Partnered with physical therapists in providing therapy within inpatient, outpatient, and aqua settings</w:t>
      </w:r>
      <w:r>
        <w:rPr>
          <w:rFonts w:ascii="Verdana" w:hAnsi="Verdana"/>
          <w:color w:val="000000"/>
          <w:sz w:val="20"/>
          <w:szCs w:val="20"/>
        </w:rPr>
        <w:br/>
        <w:t>Took charge of coordinating schedules of physical, occupational, and speech therapy; as well as documenting written patient charts into electronic medical record system</w:t>
      </w:r>
      <w:r>
        <w:rPr>
          <w:rFonts w:ascii="Verdana" w:hAnsi="Verdana"/>
          <w:color w:val="000000"/>
          <w:sz w:val="20"/>
          <w:szCs w:val="20"/>
        </w:rPr>
        <w:br/>
      </w:r>
      <w:r>
        <w:rPr>
          <w:rFonts w:ascii="Verdana" w:hAnsi="Verdana"/>
          <w:color w:val="000000"/>
          <w:sz w:val="20"/>
          <w:szCs w:val="20"/>
        </w:rPr>
        <w:br/>
        <w:t>Career Highlight:</w:t>
      </w:r>
      <w:r>
        <w:rPr>
          <w:rFonts w:ascii="Verdana" w:hAnsi="Verdana"/>
          <w:color w:val="000000"/>
          <w:sz w:val="20"/>
          <w:szCs w:val="20"/>
        </w:rPr>
        <w:br/>
        <w:t xml:space="preserve">Successfully minimized expenses by administering an accurate account of inventory and identifying the lowest cost for needed supplies </w:t>
      </w:r>
      <w:r>
        <w:br/>
      </w:r>
      <w:r>
        <w:br/>
      </w:r>
      <w:r>
        <w:rPr>
          <w:rFonts w:ascii="Verdana" w:hAnsi="Verdana"/>
          <w:b/>
          <w:bCs/>
          <w:color w:val="000F99"/>
          <w:sz w:val="20"/>
          <w:szCs w:val="20"/>
        </w:rPr>
        <w:t>Education:</w:t>
      </w:r>
      <w:r>
        <w:rPr>
          <w:rFonts w:ascii="Verdana" w:hAnsi="Verdana"/>
          <w:color w:val="000F99"/>
          <w:sz w:val="20"/>
          <w:szCs w:val="20"/>
        </w:rPr>
        <w:br/>
      </w:r>
      <w:r>
        <w:rPr>
          <w:rFonts w:ascii="Verdana" w:hAnsi="Verdana"/>
          <w:color w:val="000000"/>
          <w:sz w:val="20"/>
          <w:szCs w:val="20"/>
        </w:rPr>
        <w:t>Master of Business Administration: 2016</w:t>
      </w:r>
      <w:r>
        <w:rPr>
          <w:rFonts w:ascii="Verdana" w:hAnsi="Verdana"/>
          <w:color w:val="000000"/>
          <w:sz w:val="20"/>
          <w:szCs w:val="20"/>
        </w:rPr>
        <w:br/>
        <w:t>Northwood University-DeVos School of Management, Grand Rapids, MI</w:t>
      </w:r>
      <w:r>
        <w:rPr>
          <w:rFonts w:ascii="Verdana" w:hAnsi="Verdana"/>
          <w:color w:val="000000"/>
          <w:sz w:val="20"/>
          <w:szCs w:val="20"/>
        </w:rPr>
        <w:br/>
      </w:r>
      <w:r>
        <w:rPr>
          <w:rFonts w:ascii="Verdana" w:hAnsi="Verdana"/>
          <w:color w:val="000000"/>
          <w:sz w:val="20"/>
          <w:szCs w:val="20"/>
        </w:rPr>
        <w:br/>
        <w:t>Bachelor of Science in Health Professions, Minor in Psychology: 2012</w:t>
      </w:r>
      <w:r>
        <w:rPr>
          <w:rFonts w:ascii="Verdana" w:hAnsi="Verdana"/>
          <w:color w:val="000000"/>
          <w:sz w:val="20"/>
          <w:szCs w:val="20"/>
        </w:rPr>
        <w:br/>
        <w:t>Grand Valley State University, Allendale, MI</w:t>
      </w:r>
      <w:r>
        <w:rPr>
          <w:rFonts w:ascii="Verdana" w:hAnsi="Verdana"/>
          <w:color w:val="000000"/>
          <w:sz w:val="20"/>
          <w:szCs w:val="20"/>
        </w:rPr>
        <w:br/>
      </w:r>
      <w:r>
        <w:rPr>
          <w:rFonts w:ascii="Verdana" w:hAnsi="Verdana"/>
          <w:color w:val="000000"/>
          <w:sz w:val="20"/>
          <w:szCs w:val="20"/>
        </w:rPr>
        <w:br/>
        <w:t>Licensed Insurance Agent (Accident and Health): 2015-Present</w:t>
      </w:r>
      <w:r>
        <w:rPr>
          <w:rFonts w:ascii="Verdana" w:hAnsi="Verdana"/>
          <w:color w:val="000000"/>
          <w:sz w:val="20"/>
          <w:szCs w:val="20"/>
        </w:rPr>
        <w:br/>
        <w:t>Licensed Real Estate Salesperson: 2013-Present</w:t>
      </w:r>
      <w:r>
        <w:rPr>
          <w:rFonts w:ascii="Verdana" w:hAnsi="Verdana"/>
          <w:color w:val="000000"/>
          <w:sz w:val="20"/>
          <w:szCs w:val="20"/>
        </w:rPr>
        <w:br/>
        <w:t>Michigan Institute of Real Estate</w:t>
      </w:r>
      <w:r>
        <w:t xml:space="preserve"> </w:t>
      </w:r>
      <w:r>
        <w:br/>
      </w:r>
      <w:r>
        <w:br/>
      </w:r>
      <w:r>
        <w:rPr>
          <w:rFonts w:ascii="Verdana" w:hAnsi="Verdana"/>
          <w:b/>
          <w:bCs/>
          <w:color w:val="000F99"/>
          <w:sz w:val="20"/>
          <w:szCs w:val="20"/>
        </w:rPr>
        <w:t>Skills:</w:t>
      </w:r>
      <w:r>
        <w:rPr>
          <w:rFonts w:ascii="Verdana" w:hAnsi="Verdana"/>
          <w:color w:val="000F99"/>
          <w:sz w:val="20"/>
          <w:szCs w:val="20"/>
        </w:rPr>
        <w:br/>
      </w:r>
      <w:r>
        <w:rPr>
          <w:rFonts w:ascii="Verdana" w:hAnsi="Verdana"/>
          <w:color w:val="000000"/>
          <w:sz w:val="20"/>
          <w:szCs w:val="20"/>
        </w:rPr>
        <w:t>Health Information Technology</w:t>
      </w:r>
      <w:r>
        <w:rPr>
          <w:rFonts w:ascii="Verdana" w:hAnsi="Verdana"/>
          <w:color w:val="000000"/>
          <w:sz w:val="20"/>
          <w:szCs w:val="20"/>
        </w:rPr>
        <w:br/>
        <w:t>Interpersonal Communication</w:t>
      </w:r>
      <w:r>
        <w:rPr>
          <w:rFonts w:ascii="Verdana" w:hAnsi="Verdana"/>
          <w:color w:val="000000"/>
          <w:sz w:val="20"/>
          <w:szCs w:val="20"/>
        </w:rPr>
        <w:br/>
        <w:t>Healthcare Management</w:t>
      </w:r>
      <w:r>
        <w:rPr>
          <w:rFonts w:ascii="Verdana" w:hAnsi="Verdana"/>
          <w:color w:val="000000"/>
          <w:sz w:val="20"/>
          <w:szCs w:val="20"/>
        </w:rPr>
        <w:br/>
        <w:t>Cross-functional Team Leadership</w:t>
      </w:r>
      <w:r>
        <w:rPr>
          <w:rFonts w:ascii="Verdana" w:hAnsi="Verdana"/>
          <w:color w:val="000000"/>
          <w:sz w:val="20"/>
          <w:szCs w:val="20"/>
        </w:rPr>
        <w:br/>
        <w:t>Process Improvement</w:t>
      </w:r>
      <w:r>
        <w:rPr>
          <w:rFonts w:ascii="Verdana" w:hAnsi="Verdana"/>
          <w:color w:val="000000"/>
          <w:sz w:val="20"/>
          <w:szCs w:val="20"/>
        </w:rPr>
        <w:br/>
        <w:t>Strategic Planning</w:t>
      </w:r>
      <w:r>
        <w:t xml:space="preserve"> </w:t>
      </w:r>
      <w:r>
        <w:br/>
      </w:r>
      <w:r>
        <w:br/>
      </w:r>
      <w:r>
        <w:rPr>
          <w:rFonts w:ascii="Verdana" w:hAnsi="Verdana"/>
          <w:b/>
          <w:bCs/>
          <w:color w:val="000F99"/>
          <w:sz w:val="20"/>
          <w:szCs w:val="20"/>
        </w:rPr>
        <w:t>Additional Information:</w:t>
      </w:r>
      <w:r>
        <w:rPr>
          <w:rFonts w:ascii="Verdana" w:hAnsi="Verdana"/>
          <w:color w:val="000F99"/>
          <w:sz w:val="20"/>
          <w:szCs w:val="20"/>
        </w:rPr>
        <w:br/>
      </w:r>
      <w:r>
        <w:rPr>
          <w:rFonts w:ascii="Verdana" w:hAnsi="Verdana"/>
          <w:color w:val="000000"/>
          <w:sz w:val="20"/>
          <w:szCs w:val="20"/>
        </w:rPr>
        <w:t>Awards:</w:t>
      </w:r>
      <w:r>
        <w:rPr>
          <w:rFonts w:ascii="Verdana" w:hAnsi="Verdana"/>
          <w:color w:val="000000"/>
          <w:sz w:val="20"/>
          <w:szCs w:val="20"/>
        </w:rPr>
        <w:br/>
        <w:t>Who’s Who Among Students in American Universities and Colleges: 2016</w:t>
      </w:r>
      <w:r>
        <w:rPr>
          <w:rFonts w:ascii="Verdana" w:hAnsi="Verdana"/>
          <w:color w:val="000000"/>
          <w:sz w:val="20"/>
          <w:szCs w:val="20"/>
        </w:rPr>
        <w:br/>
        <w:t>“You Rock” Award | Pine Rest: 2016</w:t>
      </w:r>
      <w:r>
        <w:rPr>
          <w:rFonts w:ascii="Verdana" w:hAnsi="Verdana"/>
          <w:color w:val="000000"/>
          <w:sz w:val="20"/>
          <w:szCs w:val="20"/>
        </w:rPr>
        <w:br/>
        <w:t>Outstanding Team Performance | West Michigan Community Mental Health: 2015</w:t>
      </w:r>
      <w:r>
        <w:rPr>
          <w:rFonts w:ascii="Verdana" w:hAnsi="Verdana"/>
          <w:color w:val="000000"/>
          <w:sz w:val="20"/>
          <w:szCs w:val="20"/>
        </w:rPr>
        <w:br/>
        <w:t>Bravo Award for Outstanding Work| West Michigan Community Mental Health: 2014</w:t>
      </w:r>
      <w:r>
        <w:rPr>
          <w:rFonts w:ascii="Verdana" w:hAnsi="Verdana"/>
          <w:color w:val="000000"/>
          <w:sz w:val="20"/>
          <w:szCs w:val="20"/>
        </w:rPr>
        <w:br/>
        <w:t>Leadership Award | Northwood University: 2014</w:t>
      </w:r>
      <w:r>
        <w:rPr>
          <w:rFonts w:ascii="Verdana" w:hAnsi="Verdana"/>
          <w:color w:val="000000"/>
          <w:sz w:val="20"/>
          <w:szCs w:val="20"/>
        </w:rPr>
        <w:br/>
        <w:t>Community Service Action Award Nominee | Chamber of Commerce-Manistee Area: 2013</w:t>
      </w:r>
    </w:p>
    <w:sectPr w:rsidR="00153A8A" w:rsidSect="00153A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1B2300"/>
    <w:rsid w:val="00153A8A"/>
    <w:rsid w:val="001B2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A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681</Words>
  <Characters>3887</Characters>
  <Application>Microsoft Office Word</Application>
  <DocSecurity>0</DocSecurity>
  <Lines>32</Lines>
  <Paragraphs>9</Paragraphs>
  <ScaleCrop>false</ScaleCrop>
  <Company>SPecialiST RePack</Company>
  <LinksUpToDate>false</LinksUpToDate>
  <CharactersWithSpaces>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dc:creator>
  <cp:lastModifiedBy>Vel</cp:lastModifiedBy>
  <cp:revision>1</cp:revision>
  <dcterms:created xsi:type="dcterms:W3CDTF">2016-09-09T06:19:00Z</dcterms:created>
  <dcterms:modified xsi:type="dcterms:W3CDTF">2016-09-09T06:20:00Z</dcterms:modified>
</cp:coreProperties>
</file>